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BC" w:rsidRDefault="00F95C31" w:rsidP="00FF5023">
      <w:pPr>
        <w:jc w:val="center"/>
        <w:rPr>
          <w:b/>
        </w:rPr>
      </w:pPr>
      <w:r>
        <w:rPr>
          <w:b/>
        </w:rPr>
        <w:t>„</w:t>
      </w:r>
      <w:r w:rsidR="001400AD" w:rsidRPr="00DF712E">
        <w:rPr>
          <w:b/>
        </w:rPr>
        <w:t>POLISH LIBRARIES</w:t>
      </w:r>
      <w:r>
        <w:rPr>
          <w:b/>
        </w:rPr>
        <w:t>”</w:t>
      </w:r>
      <w:r w:rsidR="001400AD" w:rsidRPr="00DF712E">
        <w:rPr>
          <w:b/>
        </w:rPr>
        <w:t xml:space="preserve"> –</w:t>
      </w:r>
      <w:r w:rsidR="00222030">
        <w:rPr>
          <w:b/>
        </w:rPr>
        <w:t xml:space="preserve"> </w:t>
      </w:r>
      <w:r w:rsidR="001400AD" w:rsidRPr="00DF712E">
        <w:rPr>
          <w:b/>
        </w:rPr>
        <w:t>WSKAZÓWKI DLA AUTORÓW</w:t>
      </w:r>
      <w:r w:rsidR="00676CE1">
        <w:rPr>
          <w:b/>
        </w:rPr>
        <w:t xml:space="preserve"> I AUTOREK</w:t>
      </w:r>
    </w:p>
    <w:p w:rsidR="0038697D" w:rsidRPr="00AD31EC" w:rsidRDefault="0038697D" w:rsidP="0038697D">
      <w:pPr>
        <w:jc w:val="center"/>
        <w:rPr>
          <w:i/>
          <w:sz w:val="20"/>
        </w:rPr>
      </w:pPr>
      <w:r w:rsidRPr="00AD31EC">
        <w:rPr>
          <w:i/>
          <w:sz w:val="20"/>
        </w:rPr>
        <w:t>Redakcja „</w:t>
      </w:r>
      <w:proofErr w:type="spellStart"/>
      <w:r w:rsidRPr="00AD31EC">
        <w:rPr>
          <w:i/>
          <w:sz w:val="20"/>
        </w:rPr>
        <w:t>Polish</w:t>
      </w:r>
      <w:proofErr w:type="spellEnd"/>
      <w:r w:rsidRPr="00AD31EC">
        <w:rPr>
          <w:i/>
          <w:sz w:val="20"/>
        </w:rPr>
        <w:t xml:space="preserve"> Libraries” uprzejmie prosi Autorki i Autoró</w:t>
      </w:r>
      <w:r w:rsidR="00F3125A" w:rsidRPr="00AD31EC">
        <w:rPr>
          <w:i/>
          <w:sz w:val="20"/>
        </w:rPr>
        <w:t>w</w:t>
      </w:r>
      <w:r w:rsidRPr="00AD31EC">
        <w:rPr>
          <w:i/>
          <w:sz w:val="20"/>
        </w:rPr>
        <w:t xml:space="preserve"> o </w:t>
      </w:r>
      <w:r w:rsidR="00222030" w:rsidRPr="00AD31EC">
        <w:rPr>
          <w:i/>
          <w:sz w:val="20"/>
        </w:rPr>
        <w:t xml:space="preserve">zapoznanie się poniższymi wskazówkami – zastosowanie się do nich </w:t>
      </w:r>
      <w:r w:rsidR="00992976" w:rsidRPr="00AD31EC">
        <w:rPr>
          <w:i/>
          <w:sz w:val="20"/>
        </w:rPr>
        <w:t xml:space="preserve">bardzo </w:t>
      </w:r>
      <w:r w:rsidRPr="00AD31EC">
        <w:rPr>
          <w:i/>
          <w:sz w:val="20"/>
        </w:rPr>
        <w:t xml:space="preserve">usprawni komunikację, ułatwi tłumaczenie i redakcję </w:t>
      </w:r>
      <w:r w:rsidR="00542912" w:rsidRPr="00AD31EC">
        <w:rPr>
          <w:i/>
          <w:sz w:val="20"/>
        </w:rPr>
        <w:t xml:space="preserve">tekstu </w:t>
      </w:r>
      <w:r w:rsidR="00AD31EC">
        <w:rPr>
          <w:i/>
          <w:sz w:val="20"/>
        </w:rPr>
        <w:br/>
      </w:r>
      <w:r w:rsidRPr="00AD31EC">
        <w:rPr>
          <w:i/>
          <w:sz w:val="20"/>
        </w:rPr>
        <w:t>oraz pozwoli na uniknięcie błędów</w:t>
      </w:r>
      <w:r w:rsidR="00542912" w:rsidRPr="00AD31EC">
        <w:rPr>
          <w:i/>
          <w:sz w:val="20"/>
        </w:rPr>
        <w:t xml:space="preserve"> i</w:t>
      </w:r>
      <w:r w:rsidR="00992976" w:rsidRPr="00AD31EC">
        <w:rPr>
          <w:i/>
          <w:sz w:val="20"/>
        </w:rPr>
        <w:t xml:space="preserve"> przyspieszy proces wydawniczy</w:t>
      </w:r>
      <w:r w:rsidR="004E26A3" w:rsidRPr="00AD31EC">
        <w:rPr>
          <w:i/>
          <w:sz w:val="20"/>
        </w:rPr>
        <w:t>. Dziękujemy.</w:t>
      </w:r>
      <w:r w:rsidRPr="00AD31EC">
        <w:rPr>
          <w:i/>
          <w:sz w:val="20"/>
        </w:rPr>
        <w:t xml:space="preserve"> </w:t>
      </w:r>
    </w:p>
    <w:p w:rsidR="0093368D" w:rsidRDefault="0093368D" w:rsidP="0093368D">
      <w:pPr>
        <w:pStyle w:val="Akapitzlist"/>
        <w:numPr>
          <w:ilvl w:val="0"/>
          <w:numId w:val="9"/>
        </w:numPr>
        <w:rPr>
          <w:b/>
        </w:rPr>
      </w:pPr>
      <w:r w:rsidRPr="0093368D">
        <w:rPr>
          <w:b/>
        </w:rPr>
        <w:t>STRUKTURA ARTYKUŁU</w:t>
      </w:r>
      <w:r w:rsidR="001D5FD0">
        <w:rPr>
          <w:b/>
        </w:rPr>
        <w:t>, IDENTYFIKACJA AUTORA/AUTORKI</w:t>
      </w:r>
    </w:p>
    <w:p w:rsidR="002B706A" w:rsidRPr="0093368D" w:rsidRDefault="002B706A" w:rsidP="002B706A">
      <w:pPr>
        <w:pStyle w:val="Akapitzlist"/>
        <w:rPr>
          <w:b/>
        </w:rPr>
      </w:pPr>
    </w:p>
    <w:p w:rsidR="00566C42" w:rsidRDefault="00F00BEB" w:rsidP="0093368D">
      <w:pPr>
        <w:pStyle w:val="Akapitzlist"/>
        <w:numPr>
          <w:ilvl w:val="0"/>
          <w:numId w:val="12"/>
        </w:numPr>
      </w:pPr>
      <w:r>
        <w:t xml:space="preserve">Artykuł można składać w języku </w:t>
      </w:r>
      <w:r w:rsidR="00353571" w:rsidRPr="005F22BB">
        <w:t xml:space="preserve">angielskim </w:t>
      </w:r>
      <w:r w:rsidRPr="005F22BB">
        <w:t>lub</w:t>
      </w:r>
      <w:r w:rsidR="00353571" w:rsidRPr="005F22BB">
        <w:t xml:space="preserve"> polskim</w:t>
      </w:r>
      <w:r>
        <w:t>.</w:t>
      </w:r>
      <w:r w:rsidR="00BB58BB">
        <w:t xml:space="preserve"> </w:t>
      </w:r>
      <w:r w:rsidR="00353571">
        <w:t xml:space="preserve">W tym drugim przypadku po akceptacji przez redakcję </w:t>
      </w:r>
      <w:r w:rsidR="008147B2">
        <w:t>tekst</w:t>
      </w:r>
      <w:r w:rsidR="00353571">
        <w:t xml:space="preserve"> kierowany jest do </w:t>
      </w:r>
      <w:r w:rsidR="003F4BA3">
        <w:t>tłumaczenia.</w:t>
      </w:r>
      <w:r w:rsidR="00D03ED8">
        <w:t xml:space="preserve"> </w:t>
      </w:r>
    </w:p>
    <w:p w:rsidR="00FA4C33" w:rsidRDefault="004A2A84" w:rsidP="0093368D">
      <w:pPr>
        <w:pStyle w:val="Akapitzlist"/>
        <w:numPr>
          <w:ilvl w:val="0"/>
          <w:numId w:val="12"/>
        </w:numPr>
      </w:pPr>
      <w:r>
        <w:t xml:space="preserve">Artykuł powinien cechować się </w:t>
      </w:r>
      <w:r w:rsidR="00FA4C33">
        <w:t>stylem neutralnym</w:t>
      </w:r>
      <w:r w:rsidR="00F31F9A">
        <w:t xml:space="preserve"> (zobiektywizowanym, </w:t>
      </w:r>
      <w:r w:rsidR="00FA4C33">
        <w:t>nienacechowanym emocjonalnie</w:t>
      </w:r>
      <w:r w:rsidR="00F31F9A">
        <w:t xml:space="preserve">), </w:t>
      </w:r>
      <w:r w:rsidR="000D2F49">
        <w:t>wykorzystaniem</w:t>
      </w:r>
      <w:r w:rsidR="00FA4C33">
        <w:t xml:space="preserve"> </w:t>
      </w:r>
      <w:r>
        <w:t xml:space="preserve">adekwatnego i </w:t>
      </w:r>
      <w:r w:rsidR="003F5BA9">
        <w:t>precyzyjnego</w:t>
      </w:r>
      <w:r w:rsidR="00FA4C33">
        <w:t xml:space="preserve"> aparatu terminologicznego</w:t>
      </w:r>
      <w:r w:rsidR="00F31F9A">
        <w:t xml:space="preserve"> oraz osadzeniem w źródłach</w:t>
      </w:r>
      <w:r w:rsidR="00FA4C33">
        <w:t xml:space="preserve">. Należy unikać wypowiedzeń w pierwszej osobie i </w:t>
      </w:r>
      <w:r w:rsidR="004C6CFB">
        <w:t xml:space="preserve">w zamian </w:t>
      </w:r>
      <w:r w:rsidR="00FA4C33">
        <w:t>stosować konstrukcje bezosobowe,</w:t>
      </w:r>
      <w:r w:rsidR="000D2F49">
        <w:t xml:space="preserve"> bezpodmiotowe</w:t>
      </w:r>
      <w:r w:rsidR="00031E2F">
        <w:t xml:space="preserve"> i</w:t>
      </w:r>
      <w:r w:rsidR="00FA4C33">
        <w:t xml:space="preserve"> stronę bierną.</w:t>
      </w:r>
    </w:p>
    <w:p w:rsidR="0093368D" w:rsidRDefault="0093368D" w:rsidP="0093368D">
      <w:pPr>
        <w:pStyle w:val="Akapitzlist"/>
        <w:numPr>
          <w:ilvl w:val="0"/>
          <w:numId w:val="12"/>
        </w:numPr>
      </w:pPr>
      <w:r>
        <w:t xml:space="preserve">Artykuł musi posiadać </w:t>
      </w:r>
      <w:r w:rsidRPr="00566C42">
        <w:rPr>
          <w:b/>
        </w:rPr>
        <w:t>abstrakt</w:t>
      </w:r>
      <w:r>
        <w:t xml:space="preserve"> długości mniej więcej 1–2 tys. znaków.</w:t>
      </w:r>
      <w:r w:rsidR="00EB5553">
        <w:t xml:space="preserve"> W uzasadnionych przypadkach takie streszczenie może być krótsze lub dłuższe</w:t>
      </w:r>
      <w:r w:rsidR="007A2BD1">
        <w:t xml:space="preserve"> (do uzgodnienia z redakcją)</w:t>
      </w:r>
      <w:r w:rsidR="00EB5553">
        <w:t>.</w:t>
      </w:r>
    </w:p>
    <w:p w:rsidR="00F7676A" w:rsidRDefault="00F7676A" w:rsidP="003212DA">
      <w:pPr>
        <w:pStyle w:val="Akapitzlist"/>
        <w:numPr>
          <w:ilvl w:val="0"/>
          <w:numId w:val="12"/>
        </w:numPr>
      </w:pPr>
      <w:r>
        <w:t>Nazwisku Autora</w:t>
      </w:r>
      <w:r w:rsidR="00D4397B">
        <w:t xml:space="preserve"> lub </w:t>
      </w:r>
      <w:r>
        <w:t xml:space="preserve">Autorki </w:t>
      </w:r>
      <w:r w:rsidR="00413BB5">
        <w:t>musi</w:t>
      </w:r>
      <w:r>
        <w:t xml:space="preserve"> towarzyszyć </w:t>
      </w:r>
      <w:r w:rsidR="00883E41" w:rsidRPr="00EF5F1C">
        <w:rPr>
          <w:b/>
        </w:rPr>
        <w:t>afiliacja</w:t>
      </w:r>
      <w:r w:rsidR="00883E41">
        <w:rPr>
          <w:b/>
        </w:rPr>
        <w:t xml:space="preserve"> </w:t>
      </w:r>
      <w:r w:rsidR="00883E41" w:rsidRPr="001B4B92">
        <w:t xml:space="preserve">(z </w:t>
      </w:r>
      <w:r w:rsidR="00883E41">
        <w:t>podaniem</w:t>
      </w:r>
      <w:r w:rsidR="00883E41" w:rsidRPr="001B4B92">
        <w:t xml:space="preserve"> tytułu/stopnia naukowego</w:t>
      </w:r>
      <w:r w:rsidR="003239BB">
        <w:t xml:space="preserve">) </w:t>
      </w:r>
      <w:r w:rsidR="00883E41">
        <w:t xml:space="preserve">oraz </w:t>
      </w:r>
      <w:r w:rsidR="0080597A">
        <w:t>identyfikator</w:t>
      </w:r>
      <w:r>
        <w:t xml:space="preserve"> </w:t>
      </w:r>
      <w:r w:rsidRPr="00EF5F1C">
        <w:rPr>
          <w:b/>
        </w:rPr>
        <w:t>ORCID</w:t>
      </w:r>
      <w:r w:rsidRPr="001B4B92">
        <w:t>.</w:t>
      </w:r>
      <w:r w:rsidR="003212DA">
        <w:t xml:space="preserve"> </w:t>
      </w:r>
      <w:r w:rsidR="009D6379">
        <w:t>Osoby nieposiadające</w:t>
      </w:r>
      <w:r w:rsidR="003212DA">
        <w:t xml:space="preserve"> </w:t>
      </w:r>
      <w:r w:rsidR="0080597A">
        <w:t>tego identyfikatora</w:t>
      </w:r>
      <w:r w:rsidR="003212DA">
        <w:t xml:space="preserve"> prosimy o </w:t>
      </w:r>
      <w:r w:rsidR="001B4B92">
        <w:t>wygenerowanie</w:t>
      </w:r>
      <w:r w:rsidR="003212DA">
        <w:t xml:space="preserve"> go na stronie </w:t>
      </w:r>
      <w:r w:rsidR="003212DA" w:rsidRPr="00554E7A">
        <w:t>https://orcid.org/</w:t>
      </w:r>
      <w:r w:rsidR="009255F1">
        <w:t xml:space="preserve"> – jest to </w:t>
      </w:r>
      <w:r w:rsidR="00D76FB1">
        <w:t>darmowe</w:t>
      </w:r>
      <w:r w:rsidR="009255F1">
        <w:t xml:space="preserve"> i zajmuje kilka minut.</w:t>
      </w:r>
    </w:p>
    <w:p w:rsidR="0093368D" w:rsidRDefault="0093368D" w:rsidP="0093368D">
      <w:pPr>
        <w:pStyle w:val="Akapitzlist"/>
        <w:numPr>
          <w:ilvl w:val="0"/>
          <w:numId w:val="12"/>
        </w:numPr>
      </w:pPr>
      <w:r>
        <w:t xml:space="preserve">Artykuł może być podzielony na </w:t>
      </w:r>
      <w:r w:rsidRPr="00E12A7C">
        <w:t>sekcje</w:t>
      </w:r>
      <w:r>
        <w:t xml:space="preserve"> na różne sposoby, zależnie od rodzaju i rozmiarów pracy, a także koncepcji </w:t>
      </w:r>
      <w:r w:rsidR="00A97A55">
        <w:t>autorskiej</w:t>
      </w:r>
      <w:r>
        <w:t xml:space="preserve">. </w:t>
      </w:r>
      <w:r w:rsidR="00975999">
        <w:t xml:space="preserve">Nie jest wymagany </w:t>
      </w:r>
      <w:r w:rsidR="00B32484">
        <w:t xml:space="preserve">klasyczny </w:t>
      </w:r>
      <w:r w:rsidR="00975999">
        <w:t xml:space="preserve">układ </w:t>
      </w:r>
      <w:r w:rsidR="00587AC9">
        <w:t>wprow</w:t>
      </w:r>
      <w:r w:rsidR="00902443">
        <w:t>a</w:t>
      </w:r>
      <w:r w:rsidR="00587AC9">
        <w:t>dzenie–</w:t>
      </w:r>
      <w:r w:rsidR="00975999">
        <w:t>cel–metodologia–wyniki–dyskusja</w:t>
      </w:r>
      <w:r w:rsidR="00587AC9">
        <w:t>–podsumowanie</w:t>
      </w:r>
      <w:r w:rsidR="00975999">
        <w:t xml:space="preserve">, który w przypadku niektórych artykułów humanistycznych </w:t>
      </w:r>
      <w:r w:rsidR="00332650">
        <w:t xml:space="preserve">o charakterze bardziej eseistycznym </w:t>
      </w:r>
      <w:r w:rsidR="00482443">
        <w:t>okazuje się niezbyt praktyczny.</w:t>
      </w:r>
    </w:p>
    <w:p w:rsidR="00E24CD0" w:rsidRDefault="00E24CD0" w:rsidP="0093368D">
      <w:pPr>
        <w:pStyle w:val="Akapitzlist"/>
        <w:numPr>
          <w:ilvl w:val="0"/>
          <w:numId w:val="12"/>
        </w:numPr>
      </w:pPr>
      <w:r>
        <w:t xml:space="preserve">Artykułowi mogą towarzyszyć </w:t>
      </w:r>
      <w:r w:rsidRPr="00EF5F1C">
        <w:rPr>
          <w:b/>
        </w:rPr>
        <w:t>ilustracje</w:t>
      </w:r>
      <w:r>
        <w:t xml:space="preserve">, </w:t>
      </w:r>
      <w:r w:rsidRPr="00EF5F1C">
        <w:rPr>
          <w:b/>
        </w:rPr>
        <w:t>tabele</w:t>
      </w:r>
      <w:r>
        <w:t xml:space="preserve"> i </w:t>
      </w:r>
      <w:r w:rsidRPr="00EF5F1C">
        <w:rPr>
          <w:b/>
        </w:rPr>
        <w:t>wykresy</w:t>
      </w:r>
      <w:r w:rsidR="00453E69">
        <w:t xml:space="preserve">, </w:t>
      </w:r>
      <w:r w:rsidR="001A32DD">
        <w:t>także</w:t>
      </w:r>
      <w:r w:rsidR="00453E69">
        <w:t xml:space="preserve"> kolorowe</w:t>
      </w:r>
      <w:r w:rsidR="002E18FB">
        <w:t>.</w:t>
      </w:r>
      <w:r>
        <w:t xml:space="preserve"> Ich publikacja </w:t>
      </w:r>
      <w:r w:rsidR="0057438E">
        <w:t>jest bezpłatna.</w:t>
      </w:r>
    </w:p>
    <w:p w:rsidR="00775C5C" w:rsidRDefault="00775C5C" w:rsidP="00775C5C">
      <w:pPr>
        <w:pStyle w:val="Akapitzlist"/>
      </w:pPr>
    </w:p>
    <w:p w:rsidR="001400AD" w:rsidRPr="00775C5C" w:rsidRDefault="0058686A" w:rsidP="00775C5C">
      <w:pPr>
        <w:pStyle w:val="Akapitzlist"/>
        <w:numPr>
          <w:ilvl w:val="0"/>
          <w:numId w:val="9"/>
        </w:numPr>
        <w:rPr>
          <w:b/>
          <w:caps/>
        </w:rPr>
      </w:pPr>
      <w:r w:rsidRPr="00775C5C">
        <w:rPr>
          <w:b/>
          <w:caps/>
        </w:rPr>
        <w:t xml:space="preserve">Bibliografia </w:t>
      </w:r>
    </w:p>
    <w:p w:rsidR="00DF712E" w:rsidRDefault="00DF712E" w:rsidP="00DF712E">
      <w:pPr>
        <w:pStyle w:val="Akapitzlist"/>
      </w:pPr>
    </w:p>
    <w:p w:rsidR="0058686A" w:rsidRDefault="0058686A" w:rsidP="0058686A">
      <w:pPr>
        <w:pStyle w:val="Akapitzlist"/>
        <w:numPr>
          <w:ilvl w:val="0"/>
          <w:numId w:val="2"/>
        </w:numPr>
      </w:pPr>
      <w:r>
        <w:t xml:space="preserve">Źródła </w:t>
      </w:r>
      <w:r w:rsidR="00924FC5">
        <w:t>należy podawać</w:t>
      </w:r>
      <w:r>
        <w:t xml:space="preserve"> </w:t>
      </w:r>
      <w:r w:rsidRPr="00910578">
        <w:rPr>
          <w:b/>
        </w:rPr>
        <w:t>w przypisach dolnych</w:t>
      </w:r>
      <w:r>
        <w:t xml:space="preserve"> w miarę ich cytowania w tekście. </w:t>
      </w:r>
    </w:p>
    <w:p w:rsidR="0058686A" w:rsidRDefault="0058686A" w:rsidP="0058686A">
      <w:pPr>
        <w:pStyle w:val="Akapitzlist"/>
        <w:numPr>
          <w:ilvl w:val="0"/>
          <w:numId w:val="2"/>
        </w:numPr>
      </w:pPr>
      <w:r>
        <w:t>Do artykułu należy dodać bibliografię załącznikową – spis wszystkich źródeł w układzie a</w:t>
      </w:r>
      <w:r w:rsidR="00DF712E">
        <w:t xml:space="preserve">lfabetycznym. </w:t>
      </w:r>
      <w:r w:rsidR="00DF712E" w:rsidRPr="00910578">
        <w:rPr>
          <w:b/>
        </w:rPr>
        <w:t>Uwzględniamy tam jedynie literaturę, na</w:t>
      </w:r>
      <w:r w:rsidR="00910578" w:rsidRPr="00910578">
        <w:rPr>
          <w:b/>
        </w:rPr>
        <w:t xml:space="preserve"> którą</w:t>
      </w:r>
      <w:r w:rsidR="00DF712E" w:rsidRPr="00910578">
        <w:rPr>
          <w:b/>
        </w:rPr>
        <w:t xml:space="preserve"> wprost powołuje</w:t>
      </w:r>
      <w:r w:rsidR="005F3D15" w:rsidRPr="00910578">
        <w:rPr>
          <w:b/>
        </w:rPr>
        <w:t>my</w:t>
      </w:r>
      <w:r w:rsidR="00DF712E" w:rsidRPr="00910578">
        <w:rPr>
          <w:b/>
        </w:rPr>
        <w:t xml:space="preserve"> się w tekście</w:t>
      </w:r>
      <w:r w:rsidR="00DF712E">
        <w:t>, bez ewentualnej literatury uzupełniającej, luźn</w:t>
      </w:r>
      <w:r w:rsidR="005F3D15">
        <w:t>iej</w:t>
      </w:r>
      <w:r w:rsidR="00DF712E">
        <w:t xml:space="preserve"> związanej z tematem pracy.</w:t>
      </w:r>
      <w:r w:rsidR="00924FC5">
        <w:t xml:space="preserve"> Bibliografia ta nie jest publikowana na końcu artykułu, ale jest potrzebna do rejestracji </w:t>
      </w:r>
      <w:proofErr w:type="spellStart"/>
      <w:r w:rsidR="00924FC5">
        <w:t>cytowań</w:t>
      </w:r>
      <w:proofErr w:type="spellEnd"/>
      <w:r w:rsidR="00924FC5">
        <w:t xml:space="preserve"> w bazach czasopism.</w:t>
      </w:r>
    </w:p>
    <w:p w:rsidR="00DF712E" w:rsidRPr="008E157C" w:rsidRDefault="00DF712E" w:rsidP="008E157C">
      <w:pPr>
        <w:pStyle w:val="Akapitzlist"/>
        <w:numPr>
          <w:ilvl w:val="0"/>
          <w:numId w:val="2"/>
        </w:numPr>
      </w:pPr>
      <w:r w:rsidRPr="008E157C">
        <w:t>Książk</w:t>
      </w:r>
      <w:r w:rsidR="00621E20" w:rsidRPr="008E157C">
        <w:t>a</w:t>
      </w:r>
      <w:r w:rsidRPr="008E157C">
        <w:t xml:space="preserve">: </w:t>
      </w:r>
      <w:r w:rsidRPr="008E157C">
        <w:rPr>
          <w:b/>
        </w:rPr>
        <w:t>Inicjał Imienia</w:t>
      </w:r>
      <w:r w:rsidRPr="008E157C">
        <w:rPr>
          <w:b/>
          <w:color w:val="31849B" w:themeColor="accent5" w:themeShade="BF"/>
        </w:rPr>
        <w:t>.</w:t>
      </w:r>
      <w:r w:rsidRPr="008E157C">
        <w:rPr>
          <w:b/>
        </w:rPr>
        <w:t xml:space="preserve"> Nazwisko Autora, </w:t>
      </w:r>
      <w:r w:rsidRPr="008E157C">
        <w:rPr>
          <w:b/>
          <w:i/>
        </w:rPr>
        <w:t>Tytuł książki kursywą</w:t>
      </w:r>
      <w:r w:rsidRPr="008E157C">
        <w:rPr>
          <w:b/>
        </w:rPr>
        <w:t>, Wydawca, Miasto rok, tom, strona(y)</w:t>
      </w:r>
    </w:p>
    <w:p w:rsidR="00DF712E" w:rsidRPr="00271967" w:rsidRDefault="00DF712E" w:rsidP="00F3209B">
      <w:pPr>
        <w:pStyle w:val="Akapitzlist"/>
        <w:numPr>
          <w:ilvl w:val="0"/>
          <w:numId w:val="8"/>
        </w:numPr>
        <w:rPr>
          <w:sz w:val="18"/>
        </w:rPr>
      </w:pPr>
      <w:r w:rsidRPr="00271967">
        <w:rPr>
          <w:sz w:val="18"/>
        </w:rPr>
        <w:t xml:space="preserve">M. </w:t>
      </w:r>
      <w:proofErr w:type="spellStart"/>
      <w:r w:rsidRPr="00271967">
        <w:rPr>
          <w:sz w:val="18"/>
        </w:rPr>
        <w:t>Niewirowicz</w:t>
      </w:r>
      <w:proofErr w:type="spellEnd"/>
      <w:r w:rsidRPr="00271967">
        <w:rPr>
          <w:sz w:val="18"/>
        </w:rPr>
        <w:t xml:space="preserve">, </w:t>
      </w:r>
      <w:r w:rsidRPr="00271967">
        <w:rPr>
          <w:i/>
          <w:sz w:val="18"/>
        </w:rPr>
        <w:t>Dociekania strefy</w:t>
      </w:r>
      <w:r w:rsidRPr="00271967">
        <w:rPr>
          <w:sz w:val="18"/>
        </w:rPr>
        <w:t>, Nisza, Warszawa 2017, ss. 12–13.</w:t>
      </w:r>
    </w:p>
    <w:p w:rsidR="00DF712E" w:rsidRPr="004451FE" w:rsidRDefault="00621E20" w:rsidP="0067068C">
      <w:pPr>
        <w:pStyle w:val="Akapitzlist"/>
        <w:numPr>
          <w:ilvl w:val="0"/>
          <w:numId w:val="2"/>
        </w:numPr>
      </w:pPr>
      <w:r w:rsidRPr="004451FE">
        <w:t>Artykuł</w:t>
      </w:r>
      <w:r w:rsidR="00DF712E" w:rsidRPr="004451FE">
        <w:t xml:space="preserve"> z czasopism</w:t>
      </w:r>
      <w:r w:rsidRPr="004451FE">
        <w:t>a</w:t>
      </w:r>
      <w:r w:rsidR="00F10736" w:rsidRPr="008E157C">
        <w:rPr>
          <w:rStyle w:val="Odwoanieprzypisudolnego"/>
          <w:caps/>
        </w:rPr>
        <w:footnoteReference w:id="1"/>
      </w:r>
      <w:r w:rsidR="00DF712E" w:rsidRPr="004451FE">
        <w:t xml:space="preserve">: </w:t>
      </w:r>
      <w:r w:rsidR="00DF712E" w:rsidRPr="004451FE">
        <w:rPr>
          <w:b/>
        </w:rPr>
        <w:t>Inicjał Imienia</w:t>
      </w:r>
      <w:r w:rsidR="00DF712E" w:rsidRPr="004451FE">
        <w:rPr>
          <w:b/>
          <w:color w:val="31849B" w:themeColor="accent5" w:themeShade="BF"/>
        </w:rPr>
        <w:t>.</w:t>
      </w:r>
      <w:r w:rsidR="00DF712E" w:rsidRPr="004451FE">
        <w:rPr>
          <w:b/>
        </w:rPr>
        <w:t xml:space="preserve"> Nazwisko Autora, </w:t>
      </w:r>
      <w:r w:rsidR="0067068C" w:rsidRPr="0067068C">
        <w:rPr>
          <w:b/>
        </w:rPr>
        <w:t>“ </w:t>
      </w:r>
      <w:r w:rsidR="00DF712E" w:rsidRPr="004451FE">
        <w:rPr>
          <w:b/>
        </w:rPr>
        <w:t>Tytuł artykułu w cudzysłowie podwójnym górnym</w:t>
      </w:r>
      <w:r w:rsidR="0067068C">
        <w:rPr>
          <w:b/>
        </w:rPr>
        <w:t>”</w:t>
      </w:r>
      <w:r w:rsidR="00DF712E" w:rsidRPr="004451FE">
        <w:rPr>
          <w:b/>
        </w:rPr>
        <w:t xml:space="preserve">, </w:t>
      </w:r>
      <w:r w:rsidR="00DF712E" w:rsidRPr="004451FE">
        <w:rPr>
          <w:b/>
          <w:i/>
        </w:rPr>
        <w:t>Nazwa Czasopisma Kursywą Wielkimi Literami</w:t>
      </w:r>
      <w:r w:rsidR="00DF712E" w:rsidRPr="004451FE">
        <w:rPr>
          <w:b/>
        </w:rPr>
        <w:t>, rok, numer/tom, strona(y)</w:t>
      </w:r>
    </w:p>
    <w:p w:rsidR="00C94847" w:rsidRPr="00271967" w:rsidRDefault="00C94847" w:rsidP="00C94847">
      <w:pPr>
        <w:pStyle w:val="Akapitzlist"/>
        <w:numPr>
          <w:ilvl w:val="0"/>
          <w:numId w:val="7"/>
        </w:numPr>
        <w:ind w:left="720"/>
        <w:rPr>
          <w:sz w:val="18"/>
        </w:rPr>
      </w:pPr>
      <w:r w:rsidRPr="00271967">
        <w:rPr>
          <w:sz w:val="18"/>
        </w:rPr>
        <w:t xml:space="preserve">T. Makowski, "Biblioteka Jana Zamoyskiego, kanclerza i hetmana wielkiego koronnego : założenia projektu badawczego", </w:t>
      </w:r>
      <w:r w:rsidRPr="00271967">
        <w:rPr>
          <w:i/>
          <w:sz w:val="18"/>
        </w:rPr>
        <w:t>Biuletyn Informacyjny Biblioteki Narodowej</w:t>
      </w:r>
      <w:r w:rsidRPr="00271967">
        <w:rPr>
          <w:sz w:val="18"/>
        </w:rPr>
        <w:t xml:space="preserve">, 1999 </w:t>
      </w:r>
      <w:r w:rsidR="00B25A48" w:rsidRPr="00271967">
        <w:rPr>
          <w:sz w:val="18"/>
        </w:rPr>
        <w:t>nr</w:t>
      </w:r>
      <w:r w:rsidRPr="00271967">
        <w:rPr>
          <w:sz w:val="18"/>
        </w:rPr>
        <w:t xml:space="preserve"> 2, </w:t>
      </w:r>
      <w:r w:rsidR="00B25A48" w:rsidRPr="00271967">
        <w:rPr>
          <w:sz w:val="18"/>
        </w:rPr>
        <w:t>ss</w:t>
      </w:r>
      <w:r w:rsidRPr="00271967">
        <w:rPr>
          <w:sz w:val="18"/>
        </w:rPr>
        <w:t>. 4–8</w:t>
      </w:r>
      <w:r w:rsidR="00BE13B9" w:rsidRPr="00271967">
        <w:rPr>
          <w:sz w:val="18"/>
        </w:rPr>
        <w:t>.</w:t>
      </w:r>
    </w:p>
    <w:p w:rsidR="00C94847" w:rsidRPr="004451FE" w:rsidRDefault="00621E20" w:rsidP="00C94847">
      <w:pPr>
        <w:pStyle w:val="Akapitzlist"/>
        <w:numPr>
          <w:ilvl w:val="0"/>
          <w:numId w:val="2"/>
        </w:numPr>
      </w:pPr>
      <w:r w:rsidRPr="004451FE">
        <w:lastRenderedPageBreak/>
        <w:t>Rozdział</w:t>
      </w:r>
      <w:r w:rsidR="00C94847" w:rsidRPr="004451FE">
        <w:t xml:space="preserve"> z książ</w:t>
      </w:r>
      <w:r w:rsidRPr="004451FE">
        <w:t>ki</w:t>
      </w:r>
      <w:r w:rsidR="00C94847" w:rsidRPr="004451FE">
        <w:t>:</w:t>
      </w:r>
      <w:r w:rsidR="004451FE" w:rsidRPr="004451FE">
        <w:t xml:space="preserve"> </w:t>
      </w:r>
      <w:r w:rsidR="00C94847" w:rsidRPr="004451FE">
        <w:t>Inicjał Imienia</w:t>
      </w:r>
      <w:r w:rsidR="00C94847" w:rsidRPr="004451FE">
        <w:rPr>
          <w:color w:val="31849B" w:themeColor="accent5" w:themeShade="BF"/>
        </w:rPr>
        <w:t>.</w:t>
      </w:r>
      <w:r w:rsidR="00C94847" w:rsidRPr="004451FE">
        <w:t xml:space="preserve"> </w:t>
      </w:r>
      <w:r w:rsidR="00C94847" w:rsidRPr="004451FE">
        <w:rPr>
          <w:b/>
        </w:rPr>
        <w:t xml:space="preserve">Nazwisko Autora, </w:t>
      </w:r>
      <w:r w:rsidR="0067068C" w:rsidRPr="0067068C">
        <w:rPr>
          <w:b/>
        </w:rPr>
        <w:t>“</w:t>
      </w:r>
      <w:r w:rsidR="00C94847" w:rsidRPr="004451FE">
        <w:rPr>
          <w:b/>
        </w:rPr>
        <w:t>Tytuł rozdziału w publikacji zbiorowej w cudzysłowie podwójnym górnym</w:t>
      </w:r>
      <w:r w:rsidR="0067068C">
        <w:rPr>
          <w:b/>
        </w:rPr>
        <w:t>”</w:t>
      </w:r>
      <w:r w:rsidR="00C94847" w:rsidRPr="004451FE">
        <w:rPr>
          <w:b/>
        </w:rPr>
        <w:t xml:space="preserve">, </w:t>
      </w:r>
      <w:r w:rsidR="00C94847" w:rsidRPr="004451FE">
        <w:rPr>
          <w:b/>
          <w:color w:val="31849B" w:themeColor="accent5" w:themeShade="BF"/>
        </w:rPr>
        <w:t xml:space="preserve">w: </w:t>
      </w:r>
      <w:r w:rsidR="00C94847" w:rsidRPr="004451FE">
        <w:rPr>
          <w:b/>
          <w:i/>
        </w:rPr>
        <w:t>Tytuł publikacji zbiorowej kursywą</w:t>
      </w:r>
      <w:r w:rsidR="00C94847" w:rsidRPr="004451FE">
        <w:rPr>
          <w:b/>
        </w:rPr>
        <w:t xml:space="preserve">, </w:t>
      </w:r>
      <w:r w:rsidR="00C94847" w:rsidRPr="004451FE">
        <w:rPr>
          <w:b/>
          <w:color w:val="31849B" w:themeColor="accent5" w:themeShade="BF"/>
        </w:rPr>
        <w:t xml:space="preserve">red. </w:t>
      </w:r>
      <w:r w:rsidR="00C94847" w:rsidRPr="004451FE">
        <w:rPr>
          <w:b/>
        </w:rPr>
        <w:t>Inicjał. Nazwisko Redaktora, Wydawca, Miasto rok, tom, strona(y)</w:t>
      </w:r>
    </w:p>
    <w:p w:rsidR="00C94847" w:rsidRPr="00AD554A" w:rsidRDefault="00C94847" w:rsidP="00AD554A">
      <w:pPr>
        <w:pStyle w:val="Akapitzlist"/>
        <w:numPr>
          <w:ilvl w:val="0"/>
          <w:numId w:val="7"/>
        </w:numPr>
        <w:rPr>
          <w:sz w:val="18"/>
        </w:rPr>
      </w:pPr>
      <w:r w:rsidRPr="00AD554A">
        <w:rPr>
          <w:sz w:val="18"/>
          <w:lang w:val="en-US"/>
        </w:rPr>
        <w:t xml:space="preserve">J. L. Sancho, </w:t>
      </w:r>
      <w:r w:rsidR="0067068C" w:rsidRPr="00AD554A">
        <w:rPr>
          <w:sz w:val="18"/>
          <w:lang w:val="en-US"/>
        </w:rPr>
        <w:t>“</w:t>
      </w:r>
      <w:r w:rsidRPr="00AD554A">
        <w:rPr>
          <w:sz w:val="18"/>
          <w:lang w:val="en-US"/>
        </w:rPr>
        <w:t xml:space="preserve">The Royal Palace of Madrid in the Second Republic”, </w:t>
      </w:r>
      <w:proofErr w:type="spellStart"/>
      <w:r w:rsidRPr="00AD554A">
        <w:rPr>
          <w:color w:val="31849B" w:themeColor="accent5" w:themeShade="BF"/>
          <w:sz w:val="18"/>
          <w:lang w:val="en-US"/>
        </w:rPr>
        <w:t>tłum</w:t>
      </w:r>
      <w:proofErr w:type="spellEnd"/>
      <w:r w:rsidRPr="00AD554A">
        <w:rPr>
          <w:sz w:val="18"/>
          <w:lang w:val="en-US"/>
        </w:rPr>
        <w:t xml:space="preserve">. </w:t>
      </w:r>
      <w:r w:rsidRPr="00AD554A">
        <w:rPr>
          <w:sz w:val="18"/>
        </w:rPr>
        <w:t xml:space="preserve">S. Żuchowski, </w:t>
      </w:r>
      <w:r w:rsidRPr="00AD554A">
        <w:rPr>
          <w:color w:val="31849B" w:themeColor="accent5" w:themeShade="BF"/>
          <w:sz w:val="18"/>
        </w:rPr>
        <w:t>w</w:t>
      </w:r>
      <w:r w:rsidRPr="00AD554A">
        <w:rPr>
          <w:sz w:val="18"/>
        </w:rPr>
        <w:t xml:space="preserve">: </w:t>
      </w:r>
      <w:r w:rsidRPr="00AD554A">
        <w:rPr>
          <w:i/>
          <w:sz w:val="18"/>
        </w:rPr>
        <w:t>Władza i architektura : rezydencje monarchów i siedziby władz państwowych w Europie : formy i funkcje (XV-XXI w.) : materiały I Międzynarodowej Konferencji Naukowej PRE w Zamku Królewskim w Warszawie, 9-11 kwietnia 2014</w:t>
      </w:r>
      <w:r w:rsidRPr="00AD554A">
        <w:rPr>
          <w:sz w:val="18"/>
        </w:rPr>
        <w:t xml:space="preserve">, </w:t>
      </w:r>
      <w:r w:rsidRPr="00AD554A">
        <w:rPr>
          <w:color w:val="31849B" w:themeColor="accent5" w:themeShade="BF"/>
          <w:sz w:val="18"/>
        </w:rPr>
        <w:t>red</w:t>
      </w:r>
      <w:r w:rsidRPr="00AD554A">
        <w:rPr>
          <w:sz w:val="18"/>
        </w:rPr>
        <w:t xml:space="preserve">. A. Czarnecka, P. </w:t>
      </w:r>
      <w:proofErr w:type="spellStart"/>
      <w:r w:rsidRPr="00AD554A">
        <w:rPr>
          <w:sz w:val="18"/>
        </w:rPr>
        <w:t>Deles</w:t>
      </w:r>
      <w:proofErr w:type="spellEnd"/>
      <w:r w:rsidRPr="00AD554A">
        <w:rPr>
          <w:sz w:val="18"/>
        </w:rPr>
        <w:t xml:space="preserve">, A. Sołtys, </w:t>
      </w:r>
      <w:proofErr w:type="spellStart"/>
      <w:r w:rsidRPr="00AD554A">
        <w:rPr>
          <w:sz w:val="18"/>
        </w:rPr>
        <w:t>Arx</w:t>
      </w:r>
      <w:proofErr w:type="spellEnd"/>
      <w:r w:rsidRPr="00AD554A">
        <w:rPr>
          <w:sz w:val="18"/>
        </w:rPr>
        <w:t xml:space="preserve"> </w:t>
      </w:r>
      <w:proofErr w:type="spellStart"/>
      <w:r w:rsidRPr="00AD554A">
        <w:rPr>
          <w:sz w:val="18"/>
        </w:rPr>
        <w:t>Regia</w:t>
      </w:r>
      <w:proofErr w:type="spellEnd"/>
      <w:r w:rsidRPr="00AD554A">
        <w:rPr>
          <w:sz w:val="18"/>
        </w:rPr>
        <w:t xml:space="preserve">, Warszawa 2016, </w:t>
      </w:r>
      <w:r w:rsidRPr="00AD554A">
        <w:rPr>
          <w:color w:val="31849B" w:themeColor="accent5" w:themeShade="BF"/>
          <w:sz w:val="18"/>
        </w:rPr>
        <w:t>ss.</w:t>
      </w:r>
      <w:r w:rsidRPr="00AD554A">
        <w:rPr>
          <w:sz w:val="18"/>
        </w:rPr>
        <w:t xml:space="preserve"> 101–113.</w:t>
      </w:r>
    </w:p>
    <w:p w:rsidR="00C94847" w:rsidRDefault="00C94847" w:rsidP="008E157C">
      <w:pPr>
        <w:pStyle w:val="Akapitzlist"/>
        <w:numPr>
          <w:ilvl w:val="0"/>
          <w:numId w:val="2"/>
        </w:numPr>
      </w:pPr>
      <w:r>
        <w:t xml:space="preserve">Źródła internetowe cytujemy w miarę możliwości jak książki/artykuły/rozdziały, </w:t>
      </w:r>
      <w:r w:rsidR="006D2094">
        <w:t>dodając</w:t>
      </w:r>
      <w:r>
        <w:t xml:space="preserve"> na końcu adres www strony oraz datę dostępu</w:t>
      </w:r>
      <w:r w:rsidR="00F12A5F" w:rsidRPr="00F12A5F">
        <w:t xml:space="preserve"> </w:t>
      </w:r>
      <w:r w:rsidR="00F12A5F">
        <w:t>w nawiasach kwadratowych</w:t>
      </w:r>
      <w:r>
        <w:t>, np.:</w:t>
      </w:r>
    </w:p>
    <w:p w:rsidR="006D2094" w:rsidRPr="00FA4C33" w:rsidRDefault="006D2094" w:rsidP="00F10736">
      <w:pPr>
        <w:pStyle w:val="Akapitzlist"/>
        <w:numPr>
          <w:ilvl w:val="0"/>
          <w:numId w:val="7"/>
        </w:numPr>
        <w:ind w:left="720"/>
        <w:rPr>
          <w:sz w:val="18"/>
          <w:lang w:val="fr-FR"/>
        </w:rPr>
      </w:pPr>
      <w:r w:rsidRPr="00FA4C33">
        <w:rPr>
          <w:sz w:val="18"/>
          <w:lang w:val="fr-FR"/>
        </w:rPr>
        <w:t xml:space="preserve">M. Mingam, </w:t>
      </w:r>
      <w:r w:rsidR="0067068C" w:rsidRPr="0067068C">
        <w:rPr>
          <w:sz w:val="18"/>
          <w:lang w:val="en-US"/>
        </w:rPr>
        <w:t>“</w:t>
      </w:r>
      <w:r w:rsidRPr="00FA4C33">
        <w:rPr>
          <w:sz w:val="18"/>
          <w:lang w:val="fr-FR"/>
        </w:rPr>
        <w:t>RAMEAU: bilan, perspectives</w:t>
      </w:r>
      <w:r w:rsidR="001F3BDB" w:rsidRPr="00FA4C33">
        <w:rPr>
          <w:sz w:val="18"/>
          <w:lang w:val="fr-FR"/>
        </w:rPr>
        <w:t>"</w:t>
      </w:r>
      <w:r w:rsidRPr="00FA4C33">
        <w:rPr>
          <w:sz w:val="18"/>
          <w:lang w:val="fr-FR"/>
        </w:rPr>
        <w:t xml:space="preserve"> </w:t>
      </w:r>
      <w:r w:rsidR="005713B6" w:rsidRPr="00FA4C33">
        <w:rPr>
          <w:sz w:val="18"/>
          <w:lang w:val="fr-FR"/>
        </w:rPr>
        <w:t>w</w:t>
      </w:r>
      <w:r w:rsidRPr="00FA4C33">
        <w:rPr>
          <w:sz w:val="18"/>
          <w:lang w:val="fr-FR"/>
        </w:rPr>
        <w:t xml:space="preserve">: </w:t>
      </w:r>
      <w:r w:rsidRPr="00FA4C33">
        <w:rPr>
          <w:i/>
          <w:sz w:val="18"/>
          <w:lang w:val="fr-FR"/>
        </w:rPr>
        <w:t>Bulletin des bibliothèques de France</w:t>
      </w:r>
      <w:r w:rsidRPr="00FA4C33">
        <w:rPr>
          <w:sz w:val="18"/>
          <w:lang w:val="fr-FR"/>
        </w:rPr>
        <w:t>, No. 5, 2005, http://bbf.enssib.fr/consulter/bbf-2005-05-0038-001 [</w:t>
      </w:r>
      <w:r w:rsidR="005713B6" w:rsidRPr="00FA4C33">
        <w:rPr>
          <w:sz w:val="18"/>
          <w:lang w:val="fr-FR"/>
        </w:rPr>
        <w:t>dostęp</w:t>
      </w:r>
      <w:r w:rsidRPr="00FA4C33">
        <w:rPr>
          <w:sz w:val="18"/>
          <w:lang w:val="fr-FR"/>
        </w:rPr>
        <w:t xml:space="preserve"> 21.04.2020].</w:t>
      </w:r>
    </w:p>
    <w:p w:rsidR="0021769F" w:rsidRPr="00FA4C33" w:rsidRDefault="0021769F" w:rsidP="00F10736">
      <w:pPr>
        <w:pStyle w:val="Akapitzlist"/>
        <w:numPr>
          <w:ilvl w:val="0"/>
          <w:numId w:val="7"/>
        </w:numPr>
        <w:ind w:left="720"/>
        <w:rPr>
          <w:sz w:val="18"/>
          <w:lang w:val="fr-FR"/>
        </w:rPr>
      </w:pPr>
      <w:r w:rsidRPr="00FA4C33">
        <w:rPr>
          <w:i/>
          <w:sz w:val="18"/>
          <w:lang w:val="fr-FR"/>
        </w:rPr>
        <w:t>Rapport du Groupe de travail national sur la syntaxe de Rameau. Préconisations et pistes d’évolution</w:t>
      </w:r>
      <w:r w:rsidR="006A10DE" w:rsidRPr="00FA4C33">
        <w:rPr>
          <w:sz w:val="18"/>
          <w:lang w:val="fr-FR"/>
        </w:rPr>
        <w:t>,</w:t>
      </w:r>
      <w:r w:rsidRPr="00FA4C33">
        <w:rPr>
          <w:sz w:val="18"/>
          <w:lang w:val="fr-FR"/>
        </w:rPr>
        <w:t xml:space="preserve"> https://rameau.bnf.fr/sites/default/files/chantier_syntaxe/pdf/rapport_final_syntaxe_rameau.pdf</w:t>
      </w:r>
      <w:r w:rsidR="00F86187" w:rsidRPr="00FA4C33">
        <w:rPr>
          <w:sz w:val="18"/>
          <w:lang w:val="fr-FR"/>
        </w:rPr>
        <w:t xml:space="preserve"> </w:t>
      </w:r>
      <w:r w:rsidRPr="00FA4C33">
        <w:rPr>
          <w:sz w:val="18"/>
          <w:lang w:val="fr-FR"/>
        </w:rPr>
        <w:t xml:space="preserve"> [dostęp 14.</w:t>
      </w:r>
      <w:r w:rsidR="006006AA">
        <w:rPr>
          <w:sz w:val="18"/>
          <w:lang w:val="fr-FR"/>
        </w:rPr>
        <w:t>03</w:t>
      </w:r>
      <w:r w:rsidRPr="00FA4C33">
        <w:rPr>
          <w:sz w:val="18"/>
          <w:lang w:val="fr-FR"/>
        </w:rPr>
        <w:t>.</w:t>
      </w:r>
      <w:r w:rsidR="006006AA">
        <w:rPr>
          <w:sz w:val="18"/>
          <w:lang w:val="fr-FR"/>
        </w:rPr>
        <w:t>2022</w:t>
      </w:r>
      <w:r w:rsidRPr="00FA4C33">
        <w:rPr>
          <w:sz w:val="18"/>
          <w:lang w:val="fr-FR"/>
        </w:rPr>
        <w:t>].</w:t>
      </w:r>
    </w:p>
    <w:p w:rsidR="00B25A48" w:rsidRPr="00271967" w:rsidRDefault="00B25A48" w:rsidP="00F10736">
      <w:pPr>
        <w:pStyle w:val="Akapitzlist"/>
        <w:numPr>
          <w:ilvl w:val="0"/>
          <w:numId w:val="7"/>
        </w:numPr>
        <w:ind w:left="720"/>
        <w:rPr>
          <w:sz w:val="18"/>
        </w:rPr>
      </w:pPr>
      <w:r w:rsidRPr="00271967">
        <w:rPr>
          <w:i/>
          <w:sz w:val="18"/>
        </w:rPr>
        <w:t>Fabryka Języka</w:t>
      </w:r>
      <w:r w:rsidRPr="00271967">
        <w:rPr>
          <w:sz w:val="18"/>
        </w:rPr>
        <w:t>, blog Pracowni Języka Haseł Przedmiotowych Biblioteki Narodowej, http://fabryka-jezyka.bn.org.pl/?p=1255 [</w:t>
      </w:r>
      <w:r w:rsidR="00C87737" w:rsidRPr="00271967">
        <w:rPr>
          <w:sz w:val="18"/>
        </w:rPr>
        <w:t>dostęp</w:t>
      </w:r>
      <w:r w:rsidRPr="00271967">
        <w:rPr>
          <w:sz w:val="18"/>
        </w:rPr>
        <w:t xml:space="preserve"> 14.06.2019].</w:t>
      </w:r>
    </w:p>
    <w:p w:rsidR="003B1992" w:rsidRDefault="003B1992" w:rsidP="003B1992">
      <w:pPr>
        <w:pStyle w:val="Akapitzlist"/>
        <w:rPr>
          <w:b/>
        </w:rPr>
      </w:pPr>
    </w:p>
    <w:p w:rsidR="00D6276F" w:rsidRDefault="00A67D57" w:rsidP="004C69DB">
      <w:pPr>
        <w:pStyle w:val="Akapitzlist"/>
        <w:numPr>
          <w:ilvl w:val="0"/>
          <w:numId w:val="9"/>
        </w:numPr>
        <w:rPr>
          <w:b/>
        </w:rPr>
      </w:pPr>
      <w:r w:rsidRPr="004C69DB">
        <w:rPr>
          <w:b/>
        </w:rPr>
        <w:t xml:space="preserve"> </w:t>
      </w:r>
      <w:r w:rsidR="00496780" w:rsidRPr="004C69DB">
        <w:rPr>
          <w:b/>
        </w:rPr>
        <w:t>UWAGI SZCZEGÓŁOWE</w:t>
      </w:r>
    </w:p>
    <w:p w:rsidR="003B1992" w:rsidRPr="004C69DB" w:rsidRDefault="003B1992" w:rsidP="003B1992">
      <w:pPr>
        <w:pStyle w:val="Akapitzlist"/>
        <w:rPr>
          <w:b/>
        </w:rPr>
      </w:pPr>
    </w:p>
    <w:p w:rsidR="00824440" w:rsidRPr="00FA4C33" w:rsidRDefault="00F53F5D" w:rsidP="00996D66">
      <w:pPr>
        <w:pStyle w:val="Akapitzlist"/>
        <w:numPr>
          <w:ilvl w:val="0"/>
          <w:numId w:val="5"/>
        </w:numPr>
      </w:pPr>
      <w:r>
        <w:t xml:space="preserve">W zakresach liczbowych oraz w zestawieniach stosujemy półpauzę (–), nie dywiz (-), </w:t>
      </w:r>
      <w:r w:rsidR="00020728">
        <w:t xml:space="preserve">zawsze </w:t>
      </w:r>
      <w:r>
        <w:t>bez spacji</w:t>
      </w:r>
      <w:r w:rsidR="00D21216">
        <w:t>, na</w:t>
      </w:r>
      <w:r w:rsidR="00824440" w:rsidRPr="00FA4C33">
        <w:t xml:space="preserve"> przykład: </w:t>
      </w:r>
      <w:r w:rsidR="00FB7F2A" w:rsidRPr="00FA4C33">
        <w:rPr>
          <w:i/>
        </w:rPr>
        <w:t>w latach 1702–1714</w:t>
      </w:r>
      <w:r w:rsidR="00FB7F2A" w:rsidRPr="00FA4C33">
        <w:t xml:space="preserve">, </w:t>
      </w:r>
      <w:r w:rsidR="001A1307" w:rsidRPr="00FA4C33">
        <w:rPr>
          <w:i/>
        </w:rPr>
        <w:t>stosunki Warszawa–Berlin</w:t>
      </w:r>
      <w:r w:rsidR="00996D66" w:rsidRPr="00FA4C33">
        <w:t>.</w:t>
      </w:r>
    </w:p>
    <w:p w:rsidR="00FB7F2A" w:rsidRPr="00FA4C33" w:rsidRDefault="00824440" w:rsidP="00F53F5D">
      <w:pPr>
        <w:pStyle w:val="Akapitzlist"/>
        <w:numPr>
          <w:ilvl w:val="0"/>
          <w:numId w:val="5"/>
        </w:numPr>
      </w:pPr>
      <w:r>
        <w:t>W funkcji myślnika również używamy półpauzy, ale ze spacją i przed, i po (</w:t>
      </w:r>
      <w:r>
        <w:softHyphen/>
        <w:t xml:space="preserve"> – </w:t>
      </w:r>
      <w:r w:rsidR="00D21216">
        <w:t>), na przykład:</w:t>
      </w:r>
      <w:r w:rsidR="00FB7F2A" w:rsidRPr="00FA4C33">
        <w:t xml:space="preserve"> </w:t>
      </w:r>
      <w:r w:rsidR="0023521D" w:rsidRPr="00FA4C33">
        <w:rPr>
          <w:i/>
        </w:rPr>
        <w:t>Obiekty</w:t>
      </w:r>
      <w:r w:rsidRPr="00FA4C33">
        <w:rPr>
          <w:i/>
        </w:rPr>
        <w:t xml:space="preserve">, które – zgodnie </w:t>
      </w:r>
      <w:r w:rsidR="0023521D" w:rsidRPr="00FA4C33">
        <w:rPr>
          <w:i/>
        </w:rPr>
        <w:t>z</w:t>
      </w:r>
      <w:r w:rsidR="001C2656" w:rsidRPr="00FA4C33">
        <w:rPr>
          <w:i/>
        </w:rPr>
        <w:t xml:space="preserve"> przytoczonymi</w:t>
      </w:r>
      <w:r w:rsidR="0023521D" w:rsidRPr="00FA4C33">
        <w:rPr>
          <w:i/>
        </w:rPr>
        <w:t xml:space="preserve"> przepisami</w:t>
      </w:r>
      <w:r w:rsidRPr="00FA4C33">
        <w:rPr>
          <w:i/>
        </w:rPr>
        <w:t xml:space="preserve"> – podlegają opie</w:t>
      </w:r>
      <w:r w:rsidR="0023521D" w:rsidRPr="00FA4C33">
        <w:rPr>
          <w:i/>
        </w:rPr>
        <w:t>ce konse</w:t>
      </w:r>
      <w:r w:rsidR="00031E2F">
        <w:rPr>
          <w:i/>
        </w:rPr>
        <w:t>r</w:t>
      </w:r>
      <w:r w:rsidR="0023521D" w:rsidRPr="00FA4C33">
        <w:rPr>
          <w:i/>
        </w:rPr>
        <w:t>watorskiej…</w:t>
      </w:r>
    </w:p>
    <w:p w:rsidR="00F53F5D" w:rsidRDefault="00F53F5D" w:rsidP="00F53F5D">
      <w:pPr>
        <w:pStyle w:val="Akapitzlist"/>
        <w:numPr>
          <w:ilvl w:val="0"/>
          <w:numId w:val="5"/>
        </w:numPr>
      </w:pPr>
      <w:r>
        <w:t>Przy wskazywaniu pojedynczej strony stosujemy skrót „</w:t>
      </w:r>
      <w:r w:rsidR="009200D6">
        <w:rPr>
          <w:color w:val="31849B" w:themeColor="accent5" w:themeShade="BF"/>
        </w:rPr>
        <w:t>s</w:t>
      </w:r>
      <w:r w:rsidRPr="00D00905">
        <w:rPr>
          <w:color w:val="31849B" w:themeColor="accent5" w:themeShade="BF"/>
        </w:rPr>
        <w:t>.</w:t>
      </w:r>
      <w:r>
        <w:t>”, a przy zakresie stron – „</w:t>
      </w:r>
      <w:r w:rsidR="009200D6">
        <w:rPr>
          <w:color w:val="31849B" w:themeColor="accent5" w:themeShade="BF"/>
        </w:rPr>
        <w:t>ss</w:t>
      </w:r>
      <w:r w:rsidRPr="00D00905">
        <w:rPr>
          <w:color w:val="31849B" w:themeColor="accent5" w:themeShade="BF"/>
        </w:rPr>
        <w:t>.</w:t>
      </w:r>
      <w:r>
        <w:t>”</w:t>
      </w:r>
    </w:p>
    <w:p w:rsidR="006C7BF4" w:rsidRDefault="006C7BF4" w:rsidP="00F53F5D">
      <w:pPr>
        <w:pStyle w:val="Akapitzlist"/>
        <w:numPr>
          <w:ilvl w:val="0"/>
          <w:numId w:val="5"/>
        </w:numPr>
      </w:pPr>
      <w:r>
        <w:t>Jeżeli cytowane źródło ma do trojga autorów</w:t>
      </w:r>
      <w:r w:rsidR="00A82533">
        <w:t>/redaktorów</w:t>
      </w:r>
      <w:r>
        <w:t>, podajemy nazwiska całej trójki, a</w:t>
      </w:r>
      <w:r w:rsidR="00FF6074">
        <w:t xml:space="preserve"> jeśli</w:t>
      </w:r>
      <w:r>
        <w:t xml:space="preserve"> powyżej trojga – nazwisko </w:t>
      </w:r>
      <w:r w:rsidR="00B41854">
        <w:t>pierwszej osoby</w:t>
      </w:r>
      <w:r>
        <w:t xml:space="preserve">, a po nim oznaczenie </w:t>
      </w:r>
      <w:r w:rsidRPr="00A82533">
        <w:rPr>
          <w:color w:val="548DD4" w:themeColor="text2" w:themeTint="99"/>
        </w:rPr>
        <w:t>et al.</w:t>
      </w:r>
    </w:p>
    <w:p w:rsidR="00F53F5D" w:rsidRDefault="00A877E4" w:rsidP="00F53F5D">
      <w:pPr>
        <w:pStyle w:val="Akapitzlist"/>
        <w:numPr>
          <w:ilvl w:val="0"/>
          <w:numId w:val="5"/>
        </w:numPr>
      </w:pPr>
      <w:r>
        <w:t>Przed nazwiskiem redaktora</w:t>
      </w:r>
      <w:r w:rsidR="00802DC7">
        <w:t>(-ki,-y-, -</w:t>
      </w:r>
      <w:proofErr w:type="spellStart"/>
      <w:r w:rsidR="00802DC7">
        <w:t>ek</w:t>
      </w:r>
      <w:proofErr w:type="spellEnd"/>
      <w:r w:rsidR="00802DC7">
        <w:t xml:space="preserve">) </w:t>
      </w:r>
      <w:r w:rsidR="00F53F5D">
        <w:t xml:space="preserve"> pracy </w:t>
      </w:r>
      <w:r>
        <w:t>stosujemy skrót</w:t>
      </w:r>
      <w:r w:rsidR="00F53F5D">
        <w:t xml:space="preserve"> „</w:t>
      </w:r>
      <w:r w:rsidR="009200D6">
        <w:rPr>
          <w:color w:val="31849B" w:themeColor="accent5" w:themeShade="BF"/>
        </w:rPr>
        <w:t>red</w:t>
      </w:r>
      <w:r w:rsidR="00F53F5D" w:rsidRPr="00E66F54">
        <w:rPr>
          <w:color w:val="31849B" w:themeColor="accent5" w:themeShade="BF"/>
        </w:rPr>
        <w:t>.</w:t>
      </w:r>
      <w:r w:rsidR="00F53F5D">
        <w:t>”</w:t>
      </w:r>
      <w:r w:rsidR="009200D6">
        <w:t>.</w:t>
      </w:r>
      <w:r w:rsidR="00F53F5D">
        <w:t xml:space="preserve"> </w:t>
      </w:r>
    </w:p>
    <w:p w:rsidR="00F53F5D" w:rsidRDefault="00F53F5D" w:rsidP="00F53F5D">
      <w:pPr>
        <w:pStyle w:val="Akapitzlist"/>
        <w:numPr>
          <w:ilvl w:val="0"/>
          <w:numId w:val="5"/>
        </w:numPr>
      </w:pPr>
      <w:r>
        <w:t xml:space="preserve">W przypadku, </w:t>
      </w:r>
      <w:r w:rsidR="00184E2F">
        <w:t>gdy</w:t>
      </w:r>
      <w:r>
        <w:t xml:space="preserve"> w przypisie bibliograficznym pojawia się nazwisko tłumacza(-ki,-y-, -</w:t>
      </w:r>
      <w:proofErr w:type="spellStart"/>
      <w:r>
        <w:t>ek</w:t>
      </w:r>
      <w:proofErr w:type="spellEnd"/>
      <w:r>
        <w:t>), podajemy skrót „</w:t>
      </w:r>
      <w:r w:rsidR="009200D6">
        <w:rPr>
          <w:color w:val="31849B" w:themeColor="accent5" w:themeShade="BF"/>
        </w:rPr>
        <w:t>tłum</w:t>
      </w:r>
      <w:r w:rsidRPr="00E66F54">
        <w:rPr>
          <w:color w:val="31849B" w:themeColor="accent5" w:themeShade="BF"/>
        </w:rPr>
        <w:t>.</w:t>
      </w:r>
      <w:r>
        <w:t>”, a po nim inicjał imienia i nazwisko tłumacza(-ki, -y,-</w:t>
      </w:r>
      <w:proofErr w:type="spellStart"/>
      <w:r>
        <w:t>ek</w:t>
      </w:r>
      <w:proofErr w:type="spellEnd"/>
      <w:r>
        <w:t>).</w:t>
      </w:r>
    </w:p>
    <w:p w:rsidR="00F53F5D" w:rsidRDefault="00F53F5D" w:rsidP="00F53F5D">
      <w:pPr>
        <w:pStyle w:val="Akapitzlist"/>
        <w:numPr>
          <w:ilvl w:val="0"/>
          <w:numId w:val="5"/>
        </w:numPr>
      </w:pPr>
      <w:r>
        <w:t>Wyrażenia typu „ibidem”</w:t>
      </w:r>
      <w:r w:rsidR="00981180">
        <w:t xml:space="preserve">, </w:t>
      </w:r>
      <w:r w:rsidR="007314CF">
        <w:t>„</w:t>
      </w:r>
      <w:proofErr w:type="spellStart"/>
      <w:r w:rsidR="007314CF">
        <w:t>eadem</w:t>
      </w:r>
      <w:proofErr w:type="spellEnd"/>
      <w:r w:rsidR="007314CF">
        <w:t xml:space="preserve">”, </w:t>
      </w:r>
      <w:r w:rsidR="00AF33AC">
        <w:t xml:space="preserve">„op. cit.”, </w:t>
      </w:r>
      <w:r w:rsidR="00981180">
        <w:t>„passim”</w:t>
      </w:r>
      <w:r>
        <w:t xml:space="preserve"> w przypisach </w:t>
      </w:r>
      <w:r w:rsidR="00AF33AC">
        <w:t>po</w:t>
      </w:r>
      <w:r>
        <w:t xml:space="preserve">dajemy krojem prostym. </w:t>
      </w:r>
    </w:p>
    <w:p w:rsidR="00707325" w:rsidRDefault="00707325" w:rsidP="00802DC7">
      <w:pPr>
        <w:pStyle w:val="Akapitzlist"/>
        <w:numPr>
          <w:ilvl w:val="0"/>
          <w:numId w:val="5"/>
        </w:numPr>
      </w:pPr>
      <w:r>
        <w:t xml:space="preserve">Przy odwoływaniu się do poprzednio cytowanego źródła podajemy inicjał i nazwisko autora </w:t>
      </w:r>
      <w:r w:rsidR="001D14F5">
        <w:t>oraz</w:t>
      </w:r>
      <w:r>
        <w:t xml:space="preserve"> skrócony tytuł pracy, np.:  T. Makowski, </w:t>
      </w:r>
      <w:r w:rsidR="00802DC7" w:rsidRPr="00802DC7">
        <w:t>“</w:t>
      </w:r>
      <w:r>
        <w:t>Biblioteka Jana Zamoyskiego…”, s. 10.</w:t>
      </w:r>
    </w:p>
    <w:p w:rsidR="00E266AE" w:rsidRDefault="00F53F5D" w:rsidP="00F53F5D">
      <w:pPr>
        <w:pStyle w:val="Akapitzlist"/>
        <w:numPr>
          <w:ilvl w:val="0"/>
          <w:numId w:val="5"/>
        </w:numPr>
      </w:pPr>
      <w:r>
        <w:t>W przypisach bibliograficznych nie stawiamy przecinka</w:t>
      </w:r>
      <w:r w:rsidRPr="00BD118C">
        <w:t xml:space="preserve"> </w:t>
      </w:r>
      <w:r>
        <w:t xml:space="preserve">między miastem a rokiem: </w:t>
      </w:r>
      <w:r>
        <w:rPr>
          <w:i/>
        </w:rPr>
        <w:t>Warszawa 2014</w:t>
      </w:r>
      <w:r>
        <w:t xml:space="preserve">. </w:t>
      </w:r>
    </w:p>
    <w:p w:rsidR="00F53F5D" w:rsidRDefault="00F53F5D" w:rsidP="00F53F5D">
      <w:pPr>
        <w:pStyle w:val="Akapitzlist"/>
        <w:numPr>
          <w:ilvl w:val="0"/>
          <w:numId w:val="5"/>
        </w:numPr>
      </w:pPr>
      <w:r>
        <w:t xml:space="preserve">Nazwę </w:t>
      </w:r>
      <w:r w:rsidR="00092C27">
        <w:t>miejsca</w:t>
      </w:r>
      <w:r>
        <w:t xml:space="preserve"> publikacji podajemy</w:t>
      </w:r>
      <w:r w:rsidR="009200D6">
        <w:t xml:space="preserve"> dokładnie</w:t>
      </w:r>
      <w:r w:rsidR="004A76CE">
        <w:t xml:space="preserve"> tak, jak jest ono zapisane </w:t>
      </w:r>
      <w:bookmarkStart w:id="0" w:name="_GoBack"/>
      <w:bookmarkEnd w:id="0"/>
      <w:r>
        <w:t>na karcie tytułowej</w:t>
      </w:r>
      <w:r w:rsidR="00747B78">
        <w:t xml:space="preserve"> utworu</w:t>
      </w:r>
      <w:r>
        <w:t>, np</w:t>
      </w:r>
      <w:r w:rsidRPr="007E27A6">
        <w:t xml:space="preserve">. </w:t>
      </w:r>
      <w:proofErr w:type="spellStart"/>
      <w:r w:rsidRPr="007E27A6">
        <w:t>Vratislaviae</w:t>
      </w:r>
      <w:proofErr w:type="spellEnd"/>
      <w:r w:rsidRPr="007E27A6">
        <w:t xml:space="preserve"> 1615, </w:t>
      </w:r>
      <w:proofErr w:type="spellStart"/>
      <w:r w:rsidRPr="007E27A6">
        <w:t>Breslau</w:t>
      </w:r>
      <w:proofErr w:type="spellEnd"/>
      <w:r w:rsidRPr="007E27A6">
        <w:t xml:space="preserve"> 1928, Wrocław 19</w:t>
      </w:r>
      <w:r w:rsidR="007E27A6" w:rsidRPr="007E27A6">
        <w:t xml:space="preserve">72, </w:t>
      </w:r>
      <w:proofErr w:type="spellStart"/>
      <w:r w:rsidR="00F16F5A">
        <w:t>Firenze</w:t>
      </w:r>
      <w:proofErr w:type="spellEnd"/>
      <w:r w:rsidR="007E27A6" w:rsidRPr="007E27A6">
        <w:t xml:space="preserve"> </w:t>
      </w:r>
      <w:r w:rsidR="00F16F5A">
        <w:t>1999</w:t>
      </w:r>
      <w:r w:rsidR="007E27A6" w:rsidRPr="007E27A6">
        <w:t xml:space="preserve">, </w:t>
      </w:r>
      <w:proofErr w:type="spellStart"/>
      <w:r w:rsidR="007E27A6" w:rsidRPr="007E27A6">
        <w:t>München</w:t>
      </w:r>
      <w:proofErr w:type="spellEnd"/>
      <w:r w:rsidR="007E27A6">
        <w:t xml:space="preserve"> 2015.</w:t>
      </w:r>
    </w:p>
    <w:p w:rsidR="00DF712E" w:rsidRDefault="00F53F5D" w:rsidP="00DF712E">
      <w:pPr>
        <w:pStyle w:val="Akapitzlist"/>
        <w:numPr>
          <w:ilvl w:val="0"/>
          <w:numId w:val="5"/>
        </w:numPr>
      </w:pPr>
      <w:r>
        <w:t xml:space="preserve">Dwukropek, </w:t>
      </w:r>
      <w:r w:rsidRPr="002F6893">
        <w:t xml:space="preserve">przed </w:t>
      </w:r>
      <w:r>
        <w:t xml:space="preserve">którym jest spacja, służy do oddzielenia tytułu od podtytułu – należy zachować tę spację przed dwukropkiem, np. </w:t>
      </w:r>
      <w:r w:rsidRPr="0038697D">
        <w:rPr>
          <w:i/>
        </w:rPr>
        <w:t>Podróż zimowa Schuberta : anatomia obsesji.</w:t>
      </w:r>
    </w:p>
    <w:sectPr w:rsidR="00DF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D4" w:rsidRDefault="009705D4" w:rsidP="00BE13B9">
      <w:pPr>
        <w:spacing w:after="0" w:line="240" w:lineRule="auto"/>
      </w:pPr>
      <w:r>
        <w:separator/>
      </w:r>
    </w:p>
  </w:endnote>
  <w:endnote w:type="continuationSeparator" w:id="0">
    <w:p w:rsidR="009705D4" w:rsidRDefault="009705D4" w:rsidP="00B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ta Text Pro LightPlus">
    <w:altName w:val="Greta Text Pro LightPl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D4" w:rsidRDefault="009705D4" w:rsidP="00BE13B9">
      <w:pPr>
        <w:spacing w:after="0" w:line="240" w:lineRule="auto"/>
      </w:pPr>
      <w:r>
        <w:separator/>
      </w:r>
    </w:p>
  </w:footnote>
  <w:footnote w:type="continuationSeparator" w:id="0">
    <w:p w:rsidR="009705D4" w:rsidRDefault="009705D4" w:rsidP="00BE13B9">
      <w:pPr>
        <w:spacing w:after="0" w:line="240" w:lineRule="auto"/>
      </w:pPr>
      <w:r>
        <w:continuationSeparator/>
      </w:r>
    </w:p>
  </w:footnote>
  <w:footnote w:id="1">
    <w:p w:rsidR="00F10736" w:rsidRDefault="00F10736" w:rsidP="006706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554A">
        <w:rPr>
          <w:smallCaps/>
          <w:sz w:val="18"/>
        </w:rPr>
        <w:t>Uwaga</w:t>
      </w:r>
      <w:r w:rsidRPr="003401B5">
        <w:rPr>
          <w:sz w:val="18"/>
        </w:rPr>
        <w:t xml:space="preserve">: </w:t>
      </w:r>
      <w:r w:rsidR="006C216B" w:rsidRPr="003401B5">
        <w:rPr>
          <w:sz w:val="18"/>
        </w:rPr>
        <w:t>przy cytowaniu</w:t>
      </w:r>
      <w:r w:rsidRPr="003401B5">
        <w:rPr>
          <w:sz w:val="18"/>
        </w:rPr>
        <w:t xml:space="preserve"> artykułów stosujemy format </w:t>
      </w:r>
      <w:r w:rsidR="006C216B" w:rsidRPr="003401B5">
        <w:rPr>
          <w:sz w:val="18"/>
        </w:rPr>
        <w:t xml:space="preserve">odmienny </w:t>
      </w:r>
      <w:r w:rsidRPr="003401B5">
        <w:rPr>
          <w:sz w:val="18"/>
        </w:rPr>
        <w:t xml:space="preserve">od najczęściej używanego po polsku, tzn. tytuł artykułu podajemy w cudzysłowie, a </w:t>
      </w:r>
      <w:r w:rsidR="006C216B" w:rsidRPr="003401B5">
        <w:rPr>
          <w:sz w:val="18"/>
        </w:rPr>
        <w:t>nazwę</w:t>
      </w:r>
      <w:r w:rsidRPr="003401B5">
        <w:rPr>
          <w:sz w:val="18"/>
        </w:rPr>
        <w:t xml:space="preserve"> czasopisma kursywą. Wynika to z faktu, że wszystkie artykuły w </w:t>
      </w:r>
      <w:r w:rsidR="0067068C">
        <w:rPr>
          <w:sz w:val="18"/>
        </w:rPr>
        <w:t>„</w:t>
      </w:r>
      <w:proofErr w:type="spellStart"/>
      <w:r w:rsidRPr="003401B5">
        <w:rPr>
          <w:sz w:val="18"/>
        </w:rPr>
        <w:t>Polish</w:t>
      </w:r>
      <w:proofErr w:type="spellEnd"/>
      <w:r w:rsidRPr="003401B5">
        <w:rPr>
          <w:sz w:val="18"/>
        </w:rPr>
        <w:t xml:space="preserve"> Libraries</w:t>
      </w:r>
      <w:r w:rsidR="0067068C">
        <w:rPr>
          <w:sz w:val="18"/>
        </w:rPr>
        <w:t>”</w:t>
      </w:r>
      <w:r w:rsidRPr="003401B5">
        <w:rPr>
          <w:sz w:val="18"/>
        </w:rPr>
        <w:t xml:space="preserve"> ukazują się po angielsku i takie formatowanie </w:t>
      </w:r>
      <w:r w:rsidR="001F645A" w:rsidRPr="003401B5">
        <w:rPr>
          <w:sz w:val="18"/>
        </w:rPr>
        <w:t>usprawnia</w:t>
      </w:r>
      <w:r w:rsidRPr="003401B5">
        <w:rPr>
          <w:sz w:val="18"/>
        </w:rPr>
        <w:t xml:space="preserve"> prac</w:t>
      </w:r>
      <w:r w:rsidR="006C216B" w:rsidRPr="003401B5">
        <w:rPr>
          <w:sz w:val="18"/>
        </w:rPr>
        <w:t>e</w:t>
      </w:r>
      <w:r w:rsidRPr="003401B5">
        <w:rPr>
          <w:sz w:val="18"/>
        </w:rPr>
        <w:t xml:space="preserve"> redakcyjn</w:t>
      </w:r>
      <w:r w:rsidR="006C216B" w:rsidRPr="003401B5">
        <w:rPr>
          <w:sz w:val="18"/>
        </w:rPr>
        <w:t>e</w:t>
      </w:r>
      <w:r w:rsidRPr="003401B5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543"/>
    <w:multiLevelType w:val="hybridMultilevel"/>
    <w:tmpl w:val="F870A178"/>
    <w:lvl w:ilvl="0" w:tplc="683C3A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43490"/>
    <w:multiLevelType w:val="hybridMultilevel"/>
    <w:tmpl w:val="B8A64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6E3D"/>
    <w:multiLevelType w:val="hybridMultilevel"/>
    <w:tmpl w:val="5CB6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5884"/>
    <w:multiLevelType w:val="hybridMultilevel"/>
    <w:tmpl w:val="19FAF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36C"/>
    <w:multiLevelType w:val="hybridMultilevel"/>
    <w:tmpl w:val="0694B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23145"/>
    <w:multiLevelType w:val="hybridMultilevel"/>
    <w:tmpl w:val="7BF03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26F69"/>
    <w:multiLevelType w:val="hybridMultilevel"/>
    <w:tmpl w:val="EF229FE4"/>
    <w:lvl w:ilvl="0" w:tplc="896EB7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700B5"/>
    <w:multiLevelType w:val="hybridMultilevel"/>
    <w:tmpl w:val="ACD05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80636"/>
    <w:multiLevelType w:val="hybridMultilevel"/>
    <w:tmpl w:val="7BF03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10CC0"/>
    <w:multiLevelType w:val="hybridMultilevel"/>
    <w:tmpl w:val="47F26C7E"/>
    <w:lvl w:ilvl="0" w:tplc="166EC5D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0E6FD6"/>
    <w:multiLevelType w:val="hybridMultilevel"/>
    <w:tmpl w:val="C0003E00"/>
    <w:lvl w:ilvl="0" w:tplc="58F295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6139"/>
    <w:multiLevelType w:val="hybridMultilevel"/>
    <w:tmpl w:val="126C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AD"/>
    <w:rsid w:val="00005C0E"/>
    <w:rsid w:val="00020728"/>
    <w:rsid w:val="00031E2F"/>
    <w:rsid w:val="00045757"/>
    <w:rsid w:val="00092C27"/>
    <w:rsid w:val="00094AFB"/>
    <w:rsid w:val="000C4206"/>
    <w:rsid w:val="000D2F49"/>
    <w:rsid w:val="00103207"/>
    <w:rsid w:val="0013020C"/>
    <w:rsid w:val="0013438B"/>
    <w:rsid w:val="001400AD"/>
    <w:rsid w:val="00166AB0"/>
    <w:rsid w:val="00184E2F"/>
    <w:rsid w:val="00192552"/>
    <w:rsid w:val="00192F0E"/>
    <w:rsid w:val="001A1307"/>
    <w:rsid w:val="001A32DD"/>
    <w:rsid w:val="001B4B92"/>
    <w:rsid w:val="001C2656"/>
    <w:rsid w:val="001D14F5"/>
    <w:rsid w:val="001D5FD0"/>
    <w:rsid w:val="001F3BDB"/>
    <w:rsid w:val="001F645A"/>
    <w:rsid w:val="0021769F"/>
    <w:rsid w:val="00222030"/>
    <w:rsid w:val="0023521D"/>
    <w:rsid w:val="00271967"/>
    <w:rsid w:val="002851E5"/>
    <w:rsid w:val="002A2FC6"/>
    <w:rsid w:val="002B120E"/>
    <w:rsid w:val="002B706A"/>
    <w:rsid w:val="002E18FB"/>
    <w:rsid w:val="002F0B01"/>
    <w:rsid w:val="002F6893"/>
    <w:rsid w:val="003212DA"/>
    <w:rsid w:val="003239BB"/>
    <w:rsid w:val="00332650"/>
    <w:rsid w:val="003401B5"/>
    <w:rsid w:val="00353571"/>
    <w:rsid w:val="0038697D"/>
    <w:rsid w:val="003B1992"/>
    <w:rsid w:val="003C7BB8"/>
    <w:rsid w:val="003F0FF9"/>
    <w:rsid w:val="003F4BA3"/>
    <w:rsid w:val="003F4D45"/>
    <w:rsid w:val="003F5BA9"/>
    <w:rsid w:val="00403488"/>
    <w:rsid w:val="00413BB5"/>
    <w:rsid w:val="00415AC2"/>
    <w:rsid w:val="00424CE8"/>
    <w:rsid w:val="004451FE"/>
    <w:rsid w:val="00445626"/>
    <w:rsid w:val="00453E69"/>
    <w:rsid w:val="00474C0E"/>
    <w:rsid w:val="00480BC0"/>
    <w:rsid w:val="00482443"/>
    <w:rsid w:val="00493FC3"/>
    <w:rsid w:val="00496780"/>
    <w:rsid w:val="004A2A84"/>
    <w:rsid w:val="004A76CE"/>
    <w:rsid w:val="004C2074"/>
    <w:rsid w:val="004C69DB"/>
    <w:rsid w:val="004C6CFB"/>
    <w:rsid w:val="004E26A3"/>
    <w:rsid w:val="004F0882"/>
    <w:rsid w:val="004F2ADB"/>
    <w:rsid w:val="00526CE4"/>
    <w:rsid w:val="00542912"/>
    <w:rsid w:val="00554E7A"/>
    <w:rsid w:val="005563B6"/>
    <w:rsid w:val="00566C42"/>
    <w:rsid w:val="005713B6"/>
    <w:rsid w:val="0057438E"/>
    <w:rsid w:val="0058686A"/>
    <w:rsid w:val="00587AC9"/>
    <w:rsid w:val="005E3EB9"/>
    <w:rsid w:val="005F22BB"/>
    <w:rsid w:val="005F3D15"/>
    <w:rsid w:val="006006AA"/>
    <w:rsid w:val="006052B0"/>
    <w:rsid w:val="00607825"/>
    <w:rsid w:val="006137A5"/>
    <w:rsid w:val="00621E20"/>
    <w:rsid w:val="0067068C"/>
    <w:rsid w:val="00676CE1"/>
    <w:rsid w:val="006A10DE"/>
    <w:rsid w:val="006A3BEB"/>
    <w:rsid w:val="006C0B00"/>
    <w:rsid w:val="006C216B"/>
    <w:rsid w:val="006C7BF4"/>
    <w:rsid w:val="006D2094"/>
    <w:rsid w:val="006E3350"/>
    <w:rsid w:val="00707325"/>
    <w:rsid w:val="007314CF"/>
    <w:rsid w:val="00747B78"/>
    <w:rsid w:val="00757B22"/>
    <w:rsid w:val="00775C5C"/>
    <w:rsid w:val="007A2BD1"/>
    <w:rsid w:val="007C01D6"/>
    <w:rsid w:val="007E2044"/>
    <w:rsid w:val="007E27A6"/>
    <w:rsid w:val="00802DC7"/>
    <w:rsid w:val="0080597A"/>
    <w:rsid w:val="008147B2"/>
    <w:rsid w:val="00824440"/>
    <w:rsid w:val="008801AB"/>
    <w:rsid w:val="00883E41"/>
    <w:rsid w:val="008E157C"/>
    <w:rsid w:val="00902443"/>
    <w:rsid w:val="00910578"/>
    <w:rsid w:val="009200D6"/>
    <w:rsid w:val="00924FC5"/>
    <w:rsid w:val="009255F1"/>
    <w:rsid w:val="0093368D"/>
    <w:rsid w:val="00953F4F"/>
    <w:rsid w:val="00966672"/>
    <w:rsid w:val="009705D4"/>
    <w:rsid w:val="00975999"/>
    <w:rsid w:val="00981180"/>
    <w:rsid w:val="00983302"/>
    <w:rsid w:val="00992976"/>
    <w:rsid w:val="00996D66"/>
    <w:rsid w:val="009A1F2C"/>
    <w:rsid w:val="009B4C71"/>
    <w:rsid w:val="009B6695"/>
    <w:rsid w:val="009D6379"/>
    <w:rsid w:val="009E0FC5"/>
    <w:rsid w:val="00A1697F"/>
    <w:rsid w:val="00A26F84"/>
    <w:rsid w:val="00A67D57"/>
    <w:rsid w:val="00A82533"/>
    <w:rsid w:val="00A877E4"/>
    <w:rsid w:val="00A97A55"/>
    <w:rsid w:val="00AD31EC"/>
    <w:rsid w:val="00AD554A"/>
    <w:rsid w:val="00AF33AC"/>
    <w:rsid w:val="00B06721"/>
    <w:rsid w:val="00B25A48"/>
    <w:rsid w:val="00B32484"/>
    <w:rsid w:val="00B41854"/>
    <w:rsid w:val="00BB58BB"/>
    <w:rsid w:val="00BE13B9"/>
    <w:rsid w:val="00C078BC"/>
    <w:rsid w:val="00C27313"/>
    <w:rsid w:val="00C56AC7"/>
    <w:rsid w:val="00C6167C"/>
    <w:rsid w:val="00C87737"/>
    <w:rsid w:val="00C94847"/>
    <w:rsid w:val="00CF11B6"/>
    <w:rsid w:val="00D03ED8"/>
    <w:rsid w:val="00D21216"/>
    <w:rsid w:val="00D4397B"/>
    <w:rsid w:val="00D527CB"/>
    <w:rsid w:val="00D6276F"/>
    <w:rsid w:val="00D76FB1"/>
    <w:rsid w:val="00DD5682"/>
    <w:rsid w:val="00DF422E"/>
    <w:rsid w:val="00DF64F3"/>
    <w:rsid w:val="00DF712E"/>
    <w:rsid w:val="00E004D5"/>
    <w:rsid w:val="00E0126D"/>
    <w:rsid w:val="00E12A7C"/>
    <w:rsid w:val="00E13DF3"/>
    <w:rsid w:val="00E24CD0"/>
    <w:rsid w:val="00E266AE"/>
    <w:rsid w:val="00E55CE0"/>
    <w:rsid w:val="00EA763A"/>
    <w:rsid w:val="00EB5553"/>
    <w:rsid w:val="00EC24E3"/>
    <w:rsid w:val="00ED2ACA"/>
    <w:rsid w:val="00EE73B9"/>
    <w:rsid w:val="00EF5F1C"/>
    <w:rsid w:val="00F00BEB"/>
    <w:rsid w:val="00F10736"/>
    <w:rsid w:val="00F12A5F"/>
    <w:rsid w:val="00F15D97"/>
    <w:rsid w:val="00F16F5A"/>
    <w:rsid w:val="00F173EA"/>
    <w:rsid w:val="00F3125A"/>
    <w:rsid w:val="00F31F9A"/>
    <w:rsid w:val="00F3209B"/>
    <w:rsid w:val="00F53F5D"/>
    <w:rsid w:val="00F65493"/>
    <w:rsid w:val="00F7676A"/>
    <w:rsid w:val="00F77350"/>
    <w:rsid w:val="00F86187"/>
    <w:rsid w:val="00F95C31"/>
    <w:rsid w:val="00FA4C33"/>
    <w:rsid w:val="00FB7F2A"/>
    <w:rsid w:val="00FD22C2"/>
    <w:rsid w:val="00FF5023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86A"/>
    <w:pPr>
      <w:ind w:left="720"/>
      <w:contextualSpacing/>
    </w:pPr>
  </w:style>
  <w:style w:type="paragraph" w:customStyle="1" w:styleId="Pa9">
    <w:name w:val="Pa9"/>
    <w:basedOn w:val="Normalny"/>
    <w:next w:val="Normalny"/>
    <w:uiPriority w:val="99"/>
    <w:rsid w:val="006D2094"/>
    <w:pPr>
      <w:autoSpaceDE w:val="0"/>
      <w:autoSpaceDN w:val="0"/>
      <w:adjustRightInd w:val="0"/>
      <w:spacing w:after="0" w:line="221" w:lineRule="atLeast"/>
    </w:pPr>
    <w:rPr>
      <w:rFonts w:ascii="Greta Text Pro LightPlus" w:hAnsi="Greta Text Pro LightPlu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2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3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86A"/>
    <w:pPr>
      <w:ind w:left="720"/>
      <w:contextualSpacing/>
    </w:pPr>
  </w:style>
  <w:style w:type="paragraph" w:customStyle="1" w:styleId="Pa9">
    <w:name w:val="Pa9"/>
    <w:basedOn w:val="Normalny"/>
    <w:next w:val="Normalny"/>
    <w:uiPriority w:val="99"/>
    <w:rsid w:val="006D2094"/>
    <w:pPr>
      <w:autoSpaceDE w:val="0"/>
      <w:autoSpaceDN w:val="0"/>
      <w:adjustRightInd w:val="0"/>
      <w:spacing w:after="0" w:line="221" w:lineRule="atLeast"/>
    </w:pPr>
    <w:rPr>
      <w:rFonts w:ascii="Greta Text Pro LightPlus" w:hAnsi="Greta Text Pro LightPlu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2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796</Words>
  <Characters>4816</Characters>
  <Application>Microsoft Office Word</Application>
  <DocSecurity>0</DocSecurity>
  <Lines>92</Lines>
  <Paragraphs>17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</dc:creator>
  <cp:lastModifiedBy>szz</cp:lastModifiedBy>
  <cp:revision>22</cp:revision>
  <dcterms:created xsi:type="dcterms:W3CDTF">2022-03-26T17:24:00Z</dcterms:created>
  <dcterms:modified xsi:type="dcterms:W3CDTF">2022-03-26T17:37:00Z</dcterms:modified>
</cp:coreProperties>
</file>